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OLE_LINK1"/>
    </w:p>
    <w:p>
      <w:pPr>
        <w:pStyle w:val="2"/>
        <w:snapToGrid w:val="0"/>
        <w:ind w:firstLine="720" w:firstLineChars="200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sz w:val="36"/>
          <w:szCs w:val="36"/>
        </w:rPr>
        <w:t>年浙江财经大学东方学院“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情回母校，缘聚东方”</w:t>
      </w:r>
    </w:p>
    <w:p>
      <w:pPr>
        <w:pStyle w:val="2"/>
        <w:snapToGrid w:val="0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寒假社会实践活动立项</w:t>
      </w:r>
      <w:bookmarkEnd w:id="0"/>
      <w:r>
        <w:rPr>
          <w:rFonts w:hint="eastAsia" w:ascii="华文中宋" w:hAnsi="华文中宋" w:eastAsia="华文中宋"/>
          <w:sz w:val="36"/>
          <w:szCs w:val="36"/>
        </w:rPr>
        <w:t>团队名单</w:t>
      </w:r>
    </w:p>
    <w:tbl>
      <w:tblPr>
        <w:tblStyle w:val="5"/>
        <w:tblW w:w="130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959"/>
        <w:gridCol w:w="3583"/>
        <w:gridCol w:w="1072"/>
        <w:gridCol w:w="1128"/>
        <w:gridCol w:w="2374"/>
        <w:gridCol w:w="506"/>
        <w:gridCol w:w="811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服务地点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带队老师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金融与经贸分院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浙江财经大学东方学院金融与经贸分院赴“宁波北仑明港高级中学”等中学实践服务团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1.13-1.19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浙江宁波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宁波北仑明港高级中学、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泰河中学、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宁波甬江职业高级中学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郭乐怡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黄文平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胡叶帅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金融与经贸分院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浙江财经大学东方学院金融与经贸分院赴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“岱山中学”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1.10-1.13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舟山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岱山中学、</w:t>
            </w:r>
          </w:p>
          <w:p>
            <w:pPr>
              <w:ind w:firstLine="630" w:firstLineChars="300"/>
              <w:jc w:val="both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普陀中学</w:t>
            </w:r>
          </w:p>
          <w:p>
            <w:pPr>
              <w:ind w:firstLine="630" w:firstLineChars="300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普陀三中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戴文渲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胡叶帅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金融与经贸分院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浙江财经大学东方学院金融与经贸分院赴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慈湖中学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1.11-1.13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浙江宁波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慈湖中学、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宁波华茂外国语学校、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龙赛中学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胡林尔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王向颖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金融与经贸分院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浙江财经大学东方学院金融与经贸分院赴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余姚市高风中学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实践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</w:rPr>
              <w:t>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1.17-1.20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浙江宁波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余姚市高风中学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余姚市第七中学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余姚市第五中学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罗晓颖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胡叶帅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金融与经贸分院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浙江财经大学东方学院金融与经贸分院赴“</w:t>
            </w:r>
            <w:r>
              <w:rPr>
                <w:rFonts w:hint="eastAsia" w:ascii="仿宋_GB2312" w:eastAsia="仿宋_GB2312"/>
                <w:color w:val="000000"/>
              </w:rPr>
              <w:t>白泉中学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1.13-1.16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浙江舟山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白泉中学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岱山中学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东沙中学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胡崇硕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王茸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“上虞区丰惠中学”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2.10-2.12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浙江上虞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上虞区丰惠中学、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上虞区城南中学、</w:t>
            </w:r>
          </w:p>
          <w:p>
            <w:pPr>
              <w:ind w:left="0" w:leftChars="0" w:firstLine="420" w:firstLineChars="200"/>
              <w:jc w:val="both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上虞区东关中学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奕郑灵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颜燕翔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绍兴市越州中学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”等中学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浙江越城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绍兴市越州中学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ind w:firstLine="315" w:firstLineChars="150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绍兴市鲁迅中学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绍兴市柯桥区豫才中学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洪可越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朱计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黄泽中学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1.12-1.14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浙江嵊州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黄泽中学、嵊州市高级中学、崇仁中学、嵊州市中等职业技术学院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孙悦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张渊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新昌县知新中学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2.10-2.11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浙江新昌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新昌县知新中学、鼓山中学、大市聚职业高级中学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葛尧玲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施雨佳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稽山中学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1.15-1.17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浙江越城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稽山中学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高级中学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鲁迅高级中学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陈平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张渊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财税分院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诸暨中学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2.13-2.15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浙江诸暨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诸暨中学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诸暨中学暨阳分校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诸暨市第二高级中学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方栩喆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张娃庆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工商管理分院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浙江财经大学东方学院财税分院赴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浙江省平阳县第三中学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1.15-</w:t>
            </w:r>
            <w:r>
              <w:rPr>
                <w:rFonts w:ascii="仿宋_GB2312" w:eastAsia="仿宋_GB2312"/>
                <w:color w:val="000000"/>
              </w:rPr>
              <w:t>1.</w:t>
            </w:r>
            <w:r>
              <w:rPr>
                <w:rFonts w:hint="eastAsia" w:ascii="仿宋_GB2312" w:eastAsia="仿宋_GB2312"/>
                <w:color w:val="000000"/>
              </w:rPr>
              <w:t>17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浙江温州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浙江省平阳县第三中学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</w:rPr>
              <w:t>鳌江中学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浙江省永嘉中学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吴远昕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白璐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工商管理分院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浙江财经大学东方学院工商管理分赴“温州市狮山中学”等中学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2.10-</w:t>
            </w:r>
            <w:r>
              <w:rPr>
                <w:rFonts w:ascii="仿宋_GB2312" w:eastAsia="仿宋_GB2312"/>
                <w:color w:val="000000"/>
              </w:rPr>
              <w:t>2.</w:t>
            </w:r>
            <w:r>
              <w:rPr>
                <w:rFonts w:hint="eastAsia" w:ascii="仿宋_GB2312" w:eastAsia="仿宋_GB2312"/>
                <w:color w:val="000000"/>
              </w:rPr>
              <w:t>12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浙江温州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苍南狮山中学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苍南钱库高级中学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苍南金乡高级中学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金晨杰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费松天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工商管理分院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浙江财经大学东方学院工商管理分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赴“</w:t>
            </w:r>
            <w:r>
              <w:rPr>
                <w:rFonts w:hint="eastAsia" w:ascii="仿宋_GB2312" w:eastAsia="仿宋_GB2312"/>
                <w:color w:val="000000"/>
              </w:rPr>
              <w:t>永嘉县罗浮中学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”等中学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2.3-</w:t>
            </w:r>
            <w:r>
              <w:rPr>
                <w:rFonts w:ascii="仿宋_GB2312" w:eastAsia="仿宋_GB2312"/>
                <w:color w:val="000000"/>
              </w:rPr>
              <w:t>2.</w:t>
            </w: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浙江温州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永嘉县罗浮中学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乐清外国语学校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虹桥中学分校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林文云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陈晓阳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工商管理分院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浙江财经大学东方学院工商管理分院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赴“</w:t>
            </w:r>
            <w:r>
              <w:rPr>
                <w:rFonts w:hint="eastAsia" w:ascii="仿宋_GB2312" w:eastAsia="仿宋_GB2312"/>
                <w:color w:val="000000"/>
              </w:rPr>
              <w:t>瑞安六中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1.8-</w:t>
            </w:r>
            <w:r>
              <w:rPr>
                <w:rFonts w:ascii="仿宋_GB2312" w:eastAsia="仿宋_GB2312"/>
                <w:color w:val="000000"/>
              </w:rPr>
              <w:t>1.</w:t>
            </w:r>
            <w:r>
              <w:rPr>
                <w:rFonts w:hint="eastAsia" w:ascii="仿宋_GB2312" w:eastAsia="仿宋_GB2312"/>
                <w:color w:val="000000"/>
              </w:rPr>
              <w:t>10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浙江温州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瑞安六中、瑞安四中、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平阳二中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瞿巍巍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白璐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工商管理分院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浙江财经大学东方学院工商管理分院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赴“</w:t>
            </w:r>
            <w:r>
              <w:rPr>
                <w:rFonts w:hint="eastAsia" w:ascii="仿宋_GB2312" w:eastAsia="仿宋_GB2312"/>
                <w:color w:val="000000"/>
              </w:rPr>
              <w:t>乐清市大荆中学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”等中学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2.10-</w:t>
            </w:r>
            <w:r>
              <w:rPr>
                <w:rFonts w:ascii="仿宋_GB2312" w:eastAsia="仿宋_GB2312"/>
                <w:color w:val="000000"/>
              </w:rPr>
              <w:t>2.</w:t>
            </w:r>
            <w:r>
              <w:rPr>
                <w:rFonts w:hint="eastAsia" w:ascii="仿宋_GB2312" w:eastAsia="仿宋_GB2312"/>
                <w:color w:val="000000"/>
              </w:rPr>
              <w:t>13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浙江温州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乐清市大荆中学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乐清市树人中学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乐清市虹桥中学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张睿帆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黄曾帆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白璐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杭州“萧山五中”等中学实践服务团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浙江萧山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萧山五中、萧山十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中</w:t>
            </w:r>
            <w:r>
              <w:rPr>
                <w:rFonts w:hint="eastAsia" w:ascii="仿宋_GB2312" w:eastAsia="仿宋_GB2312"/>
                <w:color w:val="000000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萧山八中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庄淑雯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郦姝绮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“杭州市夏衍中学”等中学实践服务团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1.10、1.13、1.15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浙江杭州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萧山实验中学、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场口中学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杭州市夏衍中学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夏鹏洲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成佳妮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  <w:bookmarkStart w:id="1" w:name="_GoBack"/>
            <w:bookmarkEnd w:id="1"/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“杭州市源清中学”等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中学</w:t>
            </w: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1.13-2.13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浙江杭州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杭州新理想高级中学、杭州西湖高级中学、杭州求是高级中学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刘欣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来明佳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“杭州育新高级中学”等中学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浙江杭州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杭州第二中学、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杭州育新高级中学、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浙江传媒学院实践中学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陈颖岚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赵丹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“瓶窑中学”等中学实践服务团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1.12-1.14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浙江余杭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杭州市瓶窑中学、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文昌高级中学、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杭州余杭区树兰高级中学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胡雨晴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金康俊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浙江财经大学东方学院会计分院赴“余杭第二高级中学”等中学实践服务团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2.13-2.14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浙江余杭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杭州市塘栖中学、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余杭实验中学、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杭州市余杭第二高级中学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章梦莹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吴梦佳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浙江财经大学东方学院会计分院赴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“浙江大学附属中学丁兰校区”等中学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浙江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杭州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杭州市实验外国语学校、浙江大学附属中学丁兰校区、浙江省杭州第九中学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张艺杭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“海宁紫微高级中学”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1.10-1.12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嘉兴海宁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海宁紫微高级中学、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海宁市宏达高级中学、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海宁市职业高级中学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陈伊宁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洪淑媛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桐乡市第二中学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实践服务团队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1.17 -1</w:t>
            </w:r>
            <w:r>
              <w:rPr>
                <w:rFonts w:ascii="仿宋_GB2312" w:eastAsia="仿宋_GB2312"/>
                <w:color w:val="000000"/>
              </w:rPr>
              <w:t>.</w:t>
            </w:r>
            <w:r>
              <w:rPr>
                <w:rFonts w:hint="eastAsia" w:ascii="仿宋_GB2312" w:eastAsia="仿宋_GB2312"/>
                <w:color w:val="000000"/>
              </w:rPr>
              <w:t>19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嘉兴桐乡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桐乡市第二中学、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桐乡市凤鸣高级中学、</w:t>
            </w:r>
          </w:p>
          <w:p>
            <w:pPr>
              <w:widowControl/>
              <w:ind w:left="0" w:leftChars="0" w:firstLine="426" w:firstLineChars="203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桐乡市茅盾中学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沈昊添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陈婷婷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“义乌市第三中学”等中学实践服务团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2.12-2. 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嘉兴义乌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义乌三中、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义乌义亭中学、浦江二中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王江涛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豆芹兰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</w:rPr>
              <w:t>嘉善中学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</w:rPr>
              <w:t>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1.15 - 1.18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嘉兴嘉善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嘉兴高级中学、嘉善中学、嘉善第二高级中学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邬雨萍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包轶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“金华市第六中学”等中学实践服务团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1.13 -1. 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浙江</w:t>
            </w:r>
            <w:r>
              <w:rPr>
                <w:rFonts w:hint="eastAsia" w:ascii="仿宋_GB2312" w:eastAsia="仿宋_GB2312"/>
                <w:color w:val="000000"/>
              </w:rPr>
              <w:t>金华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金华市第六中学、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金华市宾虹中学、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金华市芙蓉外国语学校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熊静茹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舒旭龙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浙江财经大学东方学院信息分院赴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“浦江中学”等中学实践服务团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2.5 - 2. 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金华浦江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浦江县浦江中学、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浦江县第二中学、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浦江县第三中学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吴鹏晟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王晓玲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周家地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浙江财经大学东方学院法政分院赴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“龙泉一中”等中学实践服务团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1.14-1.17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浙江丽水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龙泉一中、龙泉浙大中学、云和中学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柳雨栩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俞珂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浙江财经大学东方学院法政分院赴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“常山一中”等中学实践服务团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2.1-2.3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浙江衢州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衢州市常山一中、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衢州市高级中学、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衢州市龙游二中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季欣格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叶颖蕊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法政分院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浙江财经大学东方学院法政分院赴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“衢州市杜泽中学”等中学实践服务团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1.13-1.15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浙江衢州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衢州市杜泽中学、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紫港中学、开化中学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张燕菲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郑明武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浙江财经大学东方学院文化传播与设计分院赴</w:t>
            </w:r>
            <w:r>
              <w:rPr>
                <w:rFonts w:hint="eastAsia"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临海市第六中学</w:t>
            </w:r>
            <w:r>
              <w:rPr>
                <w:rFonts w:hint="eastAsia"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1.10-1.12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浙江台州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>临海市第六中学</w:t>
            </w: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临海市大田中学、</w:t>
            </w:r>
          </w:p>
          <w:p>
            <w:pPr>
              <w:widowControl/>
              <w:ind w:firstLine="420" w:firstLineChars="2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临海市白云中学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陈仟仟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舒旭龙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浙江财经大学东方学院文化传播与设计分院赴“台州市金清中学”等</w:t>
            </w:r>
            <w:r>
              <w:rPr>
                <w:rFonts w:hint="eastAsia" w:ascii="仿宋_GB2312" w:eastAsia="仿宋_GB2312"/>
                <w:lang w:val="en-US" w:eastAsia="zh-CN"/>
              </w:rPr>
              <w:t>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1.12-1.14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浙江台州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>台州市书生中学</w:t>
            </w: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台州市金清中学、</w:t>
            </w:r>
          </w:p>
          <w:p>
            <w:pPr>
              <w:widowControl/>
              <w:ind w:left="0" w:leftChars="0" w:firstLine="426" w:firstLineChars="203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台州市新桥中学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李思雨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林香娥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浙江财经大学东方学院文化传播与设计分院赴“仙居城峰中学”等中学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1.12-1.15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台州仙居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仙居外语学校</w:t>
            </w: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仙居城峰中学、</w:t>
            </w:r>
          </w:p>
          <w:p>
            <w:pPr>
              <w:widowControl/>
              <w:ind w:left="0" w:leftChars="0" w:firstLine="420" w:firstLineChars="2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仙居宏大中学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杨安琪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高扬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浙江财经大学东方学院文化传播与设计分院赴“台州市三梅中学”等中学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1.14-1.16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浙江台州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>台州市实验中学</w:t>
            </w: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台州市洪家中学、</w:t>
            </w:r>
          </w:p>
          <w:p>
            <w:pPr>
              <w:widowControl/>
              <w:ind w:firstLine="420" w:firstLineChars="2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台州市三梅中学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沈佳慧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舒旭龙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浙江财经大学东方学院文化传播与设计分院赴”黄岩九峰高级中学”等</w:t>
            </w:r>
            <w:r>
              <w:rPr>
                <w:rFonts w:hint="eastAsia" w:ascii="仿宋_GB2312" w:eastAsia="仿宋_GB2312"/>
                <w:lang w:val="en-US" w:eastAsia="zh-CN"/>
              </w:rPr>
              <w:t>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1.14-1.16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台州黄岩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</w:rPr>
              <w:t>黄岩九峰高级中学</w:t>
            </w: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黄岩第二高级中学、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黄岩中学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吴芯芯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严佳琳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浙江财经大学东方学院外国语分院赴“六横中学”等中学实践服务团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2.12-2.14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浙江舟山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定海一中、六横中学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顾欣怡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陈聪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浙江财经大学东方学院外国语分院赴</w:t>
            </w:r>
            <w:r>
              <w:rPr>
                <w:rFonts w:hint="eastAsia" w:ascii="仿宋_GB2312" w:eastAsia="仿宋_GB2312"/>
                <w:lang w:eastAsia="zh-CN"/>
              </w:rPr>
              <w:t>“</w:t>
            </w:r>
            <w:r>
              <w:rPr>
                <w:rFonts w:hint="eastAsia" w:ascii="仿宋_GB2312" w:eastAsia="仿宋_GB2312"/>
              </w:rPr>
              <w:t>安吉昌硕高级中学</w:t>
            </w:r>
            <w:r>
              <w:rPr>
                <w:rFonts w:hint="eastAsia" w:ascii="仿宋_GB2312" w:eastAsia="仿宋_GB2312"/>
                <w:lang w:eastAsia="zh-CN"/>
              </w:rPr>
              <w:t>”</w:t>
            </w:r>
            <w:r>
              <w:rPr>
                <w:rFonts w:hint="eastAsia" w:ascii="仿宋_GB2312" w:eastAsia="仿宋_GB2312"/>
                <w:lang w:val="en-US" w:eastAsia="zh-CN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1.15-1.17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湖州安吉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安吉昌硕高级中学、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>安吉天略外国语学校、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安吉上墅私立高中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温梦莹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商伟霞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 浙江财经大学东方学院外国语分院赴“长兴华盛高级中学”</w:t>
            </w:r>
            <w:r>
              <w:rPr>
                <w:rFonts w:hint="eastAsia" w:ascii="仿宋_GB2312" w:eastAsia="仿宋_GB2312"/>
                <w:lang w:val="en-US" w:eastAsia="zh-CN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1.12-1.14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浙江湖州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长兴华盛高级中学、长兴职业技术教育中心学校、湖州南浔中学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吴可欣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王书渠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4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浙江财经大学东方学院外国语分院赴“新安江中学”等中学实践服务团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2.3-2.5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浙江</w:t>
            </w:r>
            <w:r>
              <w:rPr>
                <w:rFonts w:hint="eastAsia" w:ascii="仿宋_GB2312" w:eastAsia="仿宋_GB2312"/>
              </w:rPr>
              <w:t>建德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新安江中学、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寿昌中学、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严州中学梅城校区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杨梦婷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浙江财经大学东方学院外国语分院赴“华维外国语学校”</w:t>
            </w:r>
            <w:r>
              <w:rPr>
                <w:rFonts w:hint="eastAsia" w:ascii="仿宋_GB2312" w:eastAsia="仿宋_GB2312"/>
                <w:lang w:val="en-US" w:eastAsia="zh-CN"/>
              </w:rPr>
              <w:t>等中学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2.10-2.11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浙江上虞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华维外国语学校，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崧厦中学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阮洁楠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陈聪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外国语分院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浙江财经大学东方学院外国语分院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“练市中学”</w:t>
            </w:r>
            <w:r>
              <w:rPr>
                <w:rFonts w:hint="eastAsia" w:ascii="仿宋_GB2312" w:eastAsia="仿宋_GB2312"/>
                <w:lang w:val="en-US" w:eastAsia="zh-CN"/>
              </w:rPr>
              <w:t>等中学</w:t>
            </w:r>
            <w:r>
              <w:rPr>
                <w:rFonts w:hint="eastAsia" w:ascii="仿宋_GB2312" w:eastAsia="仿宋_GB2312"/>
              </w:rPr>
              <w:t>实践服务团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1.13-1.17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浙江湖州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湖州市练市中学、湖州五中、湖州市南浔中学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朱雯怡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李艳萍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CC03DE"/>
    <w:rsid w:val="000D3410"/>
    <w:rsid w:val="00242717"/>
    <w:rsid w:val="0024452D"/>
    <w:rsid w:val="0024637A"/>
    <w:rsid w:val="006419B2"/>
    <w:rsid w:val="00735B78"/>
    <w:rsid w:val="00990B90"/>
    <w:rsid w:val="00C66082"/>
    <w:rsid w:val="00EA10C5"/>
    <w:rsid w:val="051F7A0E"/>
    <w:rsid w:val="21245E53"/>
    <w:rsid w:val="26CC03DE"/>
    <w:rsid w:val="2BC30BF2"/>
    <w:rsid w:val="2D4B70D1"/>
    <w:rsid w:val="347E4DBA"/>
    <w:rsid w:val="39AB0861"/>
    <w:rsid w:val="39CC7F9D"/>
    <w:rsid w:val="40694E2D"/>
    <w:rsid w:val="4CD96385"/>
    <w:rsid w:val="52505B58"/>
    <w:rsid w:val="53AC0689"/>
    <w:rsid w:val="60C17A7D"/>
    <w:rsid w:val="62A04B6C"/>
    <w:rsid w:val="6542157E"/>
    <w:rsid w:val="65AD1BF1"/>
    <w:rsid w:val="69775C61"/>
    <w:rsid w:val="69DE4C0C"/>
    <w:rsid w:val="6D016F96"/>
    <w:rsid w:val="6E4B135B"/>
    <w:rsid w:val="78AD7C57"/>
    <w:rsid w:val="7D8910B9"/>
    <w:rsid w:val="7FB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szCs w:val="24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Page Number1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580</Words>
  <Characters>3310</Characters>
  <Lines>27</Lines>
  <Paragraphs>7</Paragraphs>
  <TotalTime>0</TotalTime>
  <ScaleCrop>false</ScaleCrop>
  <LinksUpToDate>false</LinksUpToDate>
  <CharactersWithSpaces>3883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2019-12-21T09:11:00Z</dcterms:created>
  <dc:creator>Ppbg616</dc:creator>
  <cp:lastModifiedBy>zhengsiyuan</cp:lastModifiedBy>
  <dcterms:modified xsi:type="dcterms:W3CDTF">2019-12-22T11:01:24Z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